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95B" w:rsidRPr="0050007A" w:rsidRDefault="0095295B" w:rsidP="0095295B">
      <w:pPr>
        <w:spacing w:after="160" w:line="240" w:lineRule="auto"/>
        <w:jc w:val="center"/>
        <w:outlineLvl w:val="0"/>
        <w:rPr>
          <w:rFonts w:ascii="Times New Roman" w:eastAsia="Times New Roman" w:hAnsi="Times New Roman" w:cs="Times New Roman"/>
          <w:b/>
          <w:bCs/>
          <w:kern w:val="36"/>
          <w:sz w:val="48"/>
          <w:szCs w:val="48"/>
          <w:lang w:val="en-US"/>
        </w:rPr>
      </w:pPr>
      <w:proofErr w:type="gramStart"/>
      <w:r w:rsidRPr="0050007A">
        <w:rPr>
          <w:rFonts w:ascii="Times New Roman" w:eastAsia="Times New Roman" w:hAnsi="Times New Roman" w:cs="Times New Roman"/>
          <w:b/>
          <w:bCs/>
          <w:color w:val="C00000"/>
          <w:kern w:val="36"/>
          <w:sz w:val="28"/>
          <w:szCs w:val="28"/>
          <w:lang w:val="en-US"/>
        </w:rPr>
        <w:t>Bài 12.</w:t>
      </w:r>
      <w:proofErr w:type="gramEnd"/>
      <w:r w:rsidRPr="0050007A">
        <w:rPr>
          <w:rFonts w:ascii="Times New Roman" w:eastAsia="Times New Roman" w:hAnsi="Times New Roman" w:cs="Times New Roman"/>
          <w:b/>
          <w:bCs/>
          <w:color w:val="C00000"/>
          <w:kern w:val="36"/>
          <w:sz w:val="28"/>
          <w:szCs w:val="28"/>
          <w:lang w:val="en-US"/>
        </w:rPr>
        <w:t xml:space="preserve"> Kĩ thuật cấp cứu và chuyển thương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 xml:space="preserve">I. Sơ cứu một số </w:t>
      </w:r>
      <w:proofErr w:type="gramStart"/>
      <w:r w:rsidRPr="0050007A">
        <w:rPr>
          <w:rFonts w:ascii="Times New Roman" w:eastAsia="Times New Roman" w:hAnsi="Times New Roman" w:cs="Times New Roman"/>
          <w:b/>
          <w:bCs/>
          <w:color w:val="000000"/>
          <w:sz w:val="28"/>
          <w:szCs w:val="28"/>
          <w:shd w:val="clear" w:color="auto" w:fill="FFFFFF"/>
          <w:lang w:val="en-US"/>
        </w:rPr>
        <w:t>tai</w:t>
      </w:r>
      <w:proofErr w:type="gramEnd"/>
      <w:r w:rsidRPr="0050007A">
        <w:rPr>
          <w:rFonts w:ascii="Times New Roman" w:eastAsia="Times New Roman" w:hAnsi="Times New Roman" w:cs="Times New Roman"/>
          <w:b/>
          <w:bCs/>
          <w:color w:val="000000"/>
          <w:sz w:val="28"/>
          <w:szCs w:val="28"/>
          <w:shd w:val="clear" w:color="auto" w:fill="FFFFFF"/>
          <w:lang w:val="en-US"/>
        </w:rPr>
        <w:t xml:space="preserve"> nạn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xml:space="preserve">1. Một số </w:t>
      </w:r>
      <w:proofErr w:type="gramStart"/>
      <w:r w:rsidRPr="0050007A">
        <w:rPr>
          <w:rFonts w:ascii="Times New Roman" w:eastAsia="Times New Roman" w:hAnsi="Times New Roman" w:cs="Times New Roman"/>
          <w:b/>
          <w:bCs/>
          <w:color w:val="000000"/>
          <w:sz w:val="28"/>
          <w:szCs w:val="28"/>
          <w:lang w:val="en-US"/>
        </w:rPr>
        <w:t>tai</w:t>
      </w:r>
      <w:proofErr w:type="gramEnd"/>
      <w:r w:rsidRPr="0050007A">
        <w:rPr>
          <w:rFonts w:ascii="Times New Roman" w:eastAsia="Times New Roman" w:hAnsi="Times New Roman" w:cs="Times New Roman"/>
          <w:b/>
          <w:bCs/>
          <w:color w:val="000000"/>
          <w:sz w:val="28"/>
          <w:szCs w:val="28"/>
          <w:lang w:val="en-US"/>
        </w:rPr>
        <w:t xml:space="preserve"> nạn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Trong cuộc sống có thể xảy ra nhiều tai nạn, trong đó có một số tai nạn thông thường như: đuối nước, ngất, bong gân, say nóng, say nắng, rắn độc cắn, bỏng</w:t>
      </w:r>
      <w:proofErr w:type="gramStart"/>
      <w:r w:rsidRPr="0050007A">
        <w:rPr>
          <w:rFonts w:ascii="Times New Roman" w:eastAsia="Times New Roman" w:hAnsi="Times New Roman" w:cs="Times New Roman"/>
          <w:color w:val="000000"/>
          <w:sz w:val="28"/>
          <w:szCs w:val="28"/>
          <w:lang w:val="en-US"/>
        </w:rPr>
        <w:t>,...</w:t>
      </w:r>
      <w:proofErr w:type="gramEnd"/>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Cách sơ cứu</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Đuối nước: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Tìm kiếm sự trợ giúp nhanh chóng đưa nạn nhân ra khỏi nước </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019DD864" wp14:editId="1F831DC5">
            <wp:extent cx="5572125" cy="3714750"/>
            <wp:effectExtent l="0" t="0" r="9525" b="0"/>
            <wp:docPr id="1" name="Picture 1"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Giáo dục quốc phòng 10 Bài 2. Kĩ thuật cấp cứu và chuyển thương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37147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Nhanh chóng đưa nạn nhân ra khỏi nước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proofErr w:type="gramStart"/>
      <w:r w:rsidRPr="0050007A">
        <w:rPr>
          <w:rFonts w:ascii="Times New Roman" w:eastAsia="Times New Roman" w:hAnsi="Times New Roman" w:cs="Times New Roman"/>
          <w:color w:val="000000"/>
          <w:sz w:val="28"/>
          <w:szCs w:val="28"/>
          <w:lang w:val="en-US"/>
        </w:rPr>
        <w:t>+ Đặt nạn nhân nằm nghiêng ở chỗ khô ráo, móc đờm, dãi… ở miệng nạn nhân.</w:t>
      </w:r>
      <w:proofErr w:type="gramEnd"/>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Hà hơi, thổi ngạt và ép </w:t>
      </w:r>
      <w:proofErr w:type="gramStart"/>
      <w:r w:rsidRPr="0050007A">
        <w:rPr>
          <w:rFonts w:ascii="Times New Roman" w:eastAsia="Times New Roman" w:hAnsi="Times New Roman" w:cs="Times New Roman"/>
          <w:color w:val="000000"/>
          <w:sz w:val="28"/>
          <w:szCs w:val="28"/>
          <w:lang w:val="en-US"/>
        </w:rPr>
        <w:t>tim</w:t>
      </w:r>
      <w:proofErr w:type="gramEnd"/>
      <w:r w:rsidRPr="0050007A">
        <w:rPr>
          <w:rFonts w:ascii="Times New Roman" w:eastAsia="Times New Roman" w:hAnsi="Times New Roman" w:cs="Times New Roman"/>
          <w:color w:val="000000"/>
          <w:sz w:val="28"/>
          <w:szCs w:val="28"/>
          <w:lang w:val="en-US"/>
        </w:rPr>
        <w:t xml:space="preserve"> ngoài lồng ngực đến khi nạn nhân tự thở được và chuyền ngay nạn nhân đến cơ sở y tế gần nhất.</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212529"/>
          <w:sz w:val="28"/>
          <w:szCs w:val="28"/>
          <w:bdr w:val="none" w:sz="0" w:space="0" w:color="auto" w:frame="1"/>
          <w:lang w:val="en-US"/>
        </w:rPr>
        <w:lastRenderedPageBreak/>
        <w:drawing>
          <wp:inline distT="0" distB="0" distL="0" distR="0" wp14:anchorId="0419C3D7" wp14:editId="6B7AB50E">
            <wp:extent cx="4724400" cy="3228975"/>
            <wp:effectExtent l="0" t="0" r="0" b="9525"/>
            <wp:docPr id="2" name="Picture 2"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Giáo dục quốc phòng 10 Bài 2. Kĩ thuật cấp cứu và chuyển thương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3228975"/>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proofErr w:type="gramStart"/>
      <w:r w:rsidRPr="0050007A">
        <w:rPr>
          <w:rFonts w:ascii="Times New Roman" w:eastAsia="Times New Roman" w:hAnsi="Times New Roman" w:cs="Times New Roman"/>
          <w:i/>
          <w:iCs/>
          <w:color w:val="000000"/>
          <w:sz w:val="28"/>
          <w:szCs w:val="28"/>
          <w:lang w:val="en-US"/>
        </w:rPr>
        <w:t>Sơ</w:t>
      </w:r>
      <w:proofErr w:type="gramEnd"/>
      <w:r w:rsidRPr="0050007A">
        <w:rPr>
          <w:rFonts w:ascii="Times New Roman" w:eastAsia="Times New Roman" w:hAnsi="Times New Roman" w:cs="Times New Roman"/>
          <w:i/>
          <w:iCs/>
          <w:color w:val="000000"/>
          <w:sz w:val="28"/>
          <w:szCs w:val="28"/>
          <w:lang w:val="en-US"/>
        </w:rPr>
        <w:t xml:space="preserve"> cứu khi đuối nước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Ngất: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Đưa nạn nhân vào chỗ thoáng, mát; cởi cúc áo, quần</w:t>
      </w:r>
      <w:proofErr w:type="gramStart"/>
      <w:r w:rsidRPr="0050007A">
        <w:rPr>
          <w:rFonts w:ascii="Times New Roman" w:eastAsia="Times New Roman" w:hAnsi="Times New Roman" w:cs="Times New Roman"/>
          <w:color w:val="000000"/>
          <w:sz w:val="28"/>
          <w:szCs w:val="28"/>
          <w:lang w:val="en-US"/>
        </w:rPr>
        <w:t>,...</w:t>
      </w:r>
      <w:proofErr w:type="gramEnd"/>
      <w:r w:rsidRPr="0050007A">
        <w:rPr>
          <w:rFonts w:ascii="Times New Roman" w:eastAsia="Times New Roman" w:hAnsi="Times New Roman" w:cs="Times New Roman"/>
          <w:color w:val="000000"/>
          <w:sz w:val="28"/>
          <w:szCs w:val="28"/>
          <w:lang w:val="en-US"/>
        </w:rPr>
        <w:t xml:space="preserve"> để máu dễ lưu thông.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Kích thích vào các đầu ngón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ngón chân và giật tóc mai</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Hô hấp nhân tạo, xoa bóp </w:t>
      </w:r>
      <w:proofErr w:type="gramStart"/>
      <w:r w:rsidRPr="0050007A">
        <w:rPr>
          <w:rFonts w:ascii="Times New Roman" w:eastAsia="Times New Roman" w:hAnsi="Times New Roman" w:cs="Times New Roman"/>
          <w:color w:val="000000"/>
          <w:sz w:val="28"/>
          <w:szCs w:val="28"/>
          <w:lang w:val="en-US"/>
        </w:rPr>
        <w:t>tim</w:t>
      </w:r>
      <w:proofErr w:type="gramEnd"/>
      <w:r w:rsidRPr="0050007A">
        <w:rPr>
          <w:rFonts w:ascii="Times New Roman" w:eastAsia="Times New Roman" w:hAnsi="Times New Roman" w:cs="Times New Roman"/>
          <w:color w:val="000000"/>
          <w:sz w:val="28"/>
          <w:szCs w:val="28"/>
          <w:lang w:val="en-US"/>
        </w:rPr>
        <w:t xml:space="preserve"> ngoài lồng ngực đến khi nạn nhân tự thở được thì chuyển ngay nạn nhân đến cơ sở y tế gần nhất.</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5D80C725" wp14:editId="3064ABA3">
            <wp:extent cx="5762625" cy="3228975"/>
            <wp:effectExtent l="0" t="0" r="9525" b="9525"/>
            <wp:docPr id="3" name="Picture 3"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Giáo dục quốc phòng 10 Bài 2. Kĩ thuật cấp cứu và chuyển thương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proofErr w:type="gramStart"/>
      <w:r w:rsidRPr="0050007A">
        <w:rPr>
          <w:rFonts w:ascii="Times New Roman" w:eastAsia="Times New Roman" w:hAnsi="Times New Roman" w:cs="Times New Roman"/>
          <w:i/>
          <w:iCs/>
          <w:color w:val="000000"/>
          <w:sz w:val="28"/>
          <w:szCs w:val="28"/>
          <w:lang w:val="en-US"/>
        </w:rPr>
        <w:t>Sơ</w:t>
      </w:r>
      <w:proofErr w:type="gramEnd"/>
      <w:r w:rsidRPr="0050007A">
        <w:rPr>
          <w:rFonts w:ascii="Times New Roman" w:eastAsia="Times New Roman" w:hAnsi="Times New Roman" w:cs="Times New Roman"/>
          <w:i/>
          <w:iCs/>
          <w:color w:val="000000"/>
          <w:sz w:val="28"/>
          <w:szCs w:val="28"/>
          <w:lang w:val="en-US"/>
        </w:rPr>
        <w:t xml:space="preserve"> cứu nạn nhân bị ngất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Bong gân:</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211953D9" wp14:editId="63B2782F">
            <wp:extent cx="4762500" cy="3143250"/>
            <wp:effectExtent l="0" t="0" r="0" b="0"/>
            <wp:docPr id="4" name="Picture 4"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Giáo dục quốc phòng 10 Bài 2. Kĩ thuật cấp cứu và chuyển thương - Cánh diều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Biểu hiện bị bong gân (minh họa)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Chườm đá lạnh vào khu vực </w:t>
      </w:r>
      <w:proofErr w:type="gramStart"/>
      <w:r w:rsidRPr="0050007A">
        <w:rPr>
          <w:rFonts w:ascii="Times New Roman" w:eastAsia="Times New Roman" w:hAnsi="Times New Roman" w:cs="Times New Roman"/>
          <w:color w:val="000000"/>
          <w:sz w:val="28"/>
          <w:szCs w:val="28"/>
          <w:lang w:val="en-US"/>
        </w:rPr>
        <w:t>sưng,</w:t>
      </w:r>
      <w:proofErr w:type="gramEnd"/>
      <w:r w:rsidRPr="0050007A">
        <w:rPr>
          <w:rFonts w:ascii="Times New Roman" w:eastAsia="Times New Roman" w:hAnsi="Times New Roman" w:cs="Times New Roman"/>
          <w:color w:val="000000"/>
          <w:sz w:val="28"/>
          <w:szCs w:val="28"/>
          <w:lang w:val="en-US"/>
        </w:rPr>
        <w:t xml:space="preserve"> cố định tạm thời nơi bị tổn thương.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Nếu bong gân nặng thì chuyển ngay nạn nhân đến cơ sở y tế gần nhất.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Say nắng say nóng: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Cho nạn nhân vào nơi thoáng mát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Cởi và nới lỏng quần áo, tháo tất… cho nạn nhân dễ thở</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Cho nạn nhân uống nhiều nước mát và chườm nước mát vào trán, gáy, nách, bẹn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Chyển ngay nạn nhân đến cơ sở y tế gần nhất.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Rắn độc cắn: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Bất động chân,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bị cắn bằng nẹp</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Có thể rửa vết cắn bằng nước sạch với xà phòng rồi sát trùng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Chuyển ngay nạn nhân đến cơ sở y tế gần nhất.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noProof/>
          <w:color w:val="212529"/>
          <w:sz w:val="28"/>
          <w:szCs w:val="28"/>
          <w:bdr w:val="none" w:sz="0" w:space="0" w:color="auto" w:frame="1"/>
          <w:lang w:val="en-US"/>
        </w:rPr>
        <w:drawing>
          <wp:inline distT="0" distB="0" distL="0" distR="0" wp14:anchorId="50B9806F" wp14:editId="77810899">
            <wp:extent cx="5762625" cy="3581400"/>
            <wp:effectExtent l="0" t="0" r="9525" b="0"/>
            <wp:docPr id="5" name="Picture 5"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Giáo dục quốc phòng 10 Bài 2. Kĩ thuật cấp cứu và chuyển thương - Cánh diều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58140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Dấu hiệu của rắn độc cắn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Bỏng: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Ngâm vết bỏng vào nước lạnh để giảm đau</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Băng ép vùng bị tổn thương.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Nếu bỏng nặng thì chuyển ngay nạn nhân đến cơ sở y tế gần nhất.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shd w:val="clear" w:color="auto" w:fill="FFFFFF"/>
          <w:lang w:val="en-US"/>
        </w:rPr>
        <w:t> </w:t>
      </w:r>
      <w:r w:rsidRPr="0050007A">
        <w:rPr>
          <w:rFonts w:ascii="Times New Roman" w:eastAsia="Times New Roman" w:hAnsi="Times New Roman" w:cs="Times New Roman"/>
          <w:b/>
          <w:bCs/>
          <w:color w:val="000000"/>
          <w:sz w:val="28"/>
          <w:szCs w:val="28"/>
          <w:shd w:val="clear" w:color="auto" w:fill="FFFFFF"/>
          <w:lang w:val="en-US"/>
        </w:rPr>
        <w:t>II. Cầm máu tạm thời</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Cầm máu tạm thời để nhanh chóng làm ngừng chảy máu bằng những biện pháp đơn giản, góp phần cứu sống nạn nhân và tránh các </w:t>
      </w:r>
      <w:proofErr w:type="gramStart"/>
      <w:r w:rsidRPr="0050007A">
        <w:rPr>
          <w:rFonts w:ascii="Times New Roman" w:eastAsia="Times New Roman" w:hAnsi="Times New Roman" w:cs="Times New Roman"/>
          <w:color w:val="000000"/>
          <w:sz w:val="28"/>
          <w:szCs w:val="28"/>
          <w:lang w:val="en-US"/>
        </w:rPr>
        <w:t>tai</w:t>
      </w:r>
      <w:proofErr w:type="gramEnd"/>
      <w:r w:rsidRPr="0050007A">
        <w:rPr>
          <w:rFonts w:ascii="Times New Roman" w:eastAsia="Times New Roman" w:hAnsi="Times New Roman" w:cs="Times New Roman"/>
          <w:color w:val="000000"/>
          <w:sz w:val="28"/>
          <w:szCs w:val="28"/>
          <w:lang w:val="en-US"/>
        </w:rPr>
        <w:t xml:space="preserve"> biến nguy hiểm.</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Kĩ thuật một số cách cầm máu tạm thời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Gấp chi tối đa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Trường hợp áp dụng: thường sử dụng khi bị chảy máu chi, vết thương không bị gãy xương.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Khi gấp chi tôi đa, các động mạch bị gấp và bị đè ép bởi các khối cơ bao quanh làm máu ngưng chảy.</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Đây là biện pháp đơn giản, mọi người có thể tự làm ngay sau khi bị thương.</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2C33D377" wp14:editId="5B4435B3">
            <wp:extent cx="5762625" cy="3409950"/>
            <wp:effectExtent l="0" t="0" r="9525" b="0"/>
            <wp:docPr id="6" name="Picture 6"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Giáo dục quốc phòng 10 Bài 2. Kĩ thuật cấp cứu và chuyển thương - Cánh diều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099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Gấp chi tối đa (minh họa)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Garo:</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Trường hợp áp dụng: sử dụng khi bị chảy máu nhiều, phụt thành </w:t>
      </w:r>
      <w:proofErr w:type="gramStart"/>
      <w:r w:rsidRPr="0050007A">
        <w:rPr>
          <w:rFonts w:ascii="Times New Roman" w:eastAsia="Times New Roman" w:hAnsi="Times New Roman" w:cs="Times New Roman"/>
          <w:color w:val="000000"/>
          <w:sz w:val="28"/>
          <w:szCs w:val="28"/>
          <w:lang w:val="en-US"/>
        </w:rPr>
        <w:t>tia</w:t>
      </w:r>
      <w:proofErr w:type="gramEnd"/>
      <w:r w:rsidRPr="0050007A">
        <w:rPr>
          <w:rFonts w:ascii="Times New Roman" w:eastAsia="Times New Roman" w:hAnsi="Times New Roman" w:cs="Times New Roman"/>
          <w:color w:val="000000"/>
          <w:sz w:val="28"/>
          <w:szCs w:val="28"/>
          <w:lang w:val="en-US"/>
        </w:rPr>
        <w:t>.</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Chuẩn bị: Gạc y tế, dây vải xoăn hoặc dây cao su.</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Các bước thực hiện:</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1: ấn động mạch để tạm thời cầm máu.</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2: Lót gạc ở chỗ định đặt garo, đặt garo sát phía trên vết thương 3 - 5 cm, cuốn nhiều vòng tương đối chặt, phối hợp bỏ tay ấn động mạch.</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3: Buộc cố định garo.</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212529"/>
          <w:sz w:val="28"/>
          <w:szCs w:val="28"/>
          <w:lang w:val="en-US"/>
        </w:rPr>
        <w:t>- Chú ý:</w:t>
      </w:r>
      <w:r w:rsidRPr="0050007A">
        <w:rPr>
          <w:rFonts w:ascii="Times New Roman" w:eastAsia="Times New Roman" w:hAnsi="Times New Roman" w:cs="Times New Roman"/>
          <w:color w:val="212529"/>
          <w:sz w:val="28"/>
          <w:szCs w:val="28"/>
          <w:lang w:val="en-US"/>
        </w:rPr>
        <w:t> Sau khi garo, cứ 30 phút cần nới garo một lần và không để garo quá 3 – 4 giờ</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62CCFA14" wp14:editId="6CA2BA3D">
            <wp:extent cx="5715000" cy="4143375"/>
            <wp:effectExtent l="0" t="0" r="0" b="9525"/>
            <wp:docPr id="7" name="Picture 7"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Giáo dục quốc phòng 10 Bài 2. Kĩ thuật cấp cứu và chuyển thương - Cánh diều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Kĩ thuật Ga-rô (minh họa)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III. Băng vết thương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Băng vết thương nhằm cầm máu, giảm đau, đồng thời che kín, ngăn cản và hạn chế </w:t>
      </w:r>
      <w:proofErr w:type="gramStart"/>
      <w:r w:rsidRPr="0050007A">
        <w:rPr>
          <w:rFonts w:ascii="Times New Roman" w:eastAsia="Times New Roman" w:hAnsi="Times New Roman" w:cs="Times New Roman"/>
          <w:color w:val="000000"/>
          <w:sz w:val="28"/>
          <w:szCs w:val="28"/>
          <w:lang w:val="en-US"/>
        </w:rPr>
        <w:t>vi</w:t>
      </w:r>
      <w:proofErr w:type="gramEnd"/>
      <w:r w:rsidRPr="0050007A">
        <w:rPr>
          <w:rFonts w:ascii="Times New Roman" w:eastAsia="Times New Roman" w:hAnsi="Times New Roman" w:cs="Times New Roman"/>
          <w:color w:val="000000"/>
          <w:sz w:val="28"/>
          <w:szCs w:val="28"/>
          <w:lang w:val="en-US"/>
        </w:rPr>
        <w:t xml:space="preserve"> khuẩn, vi trùng xâm nhập vết thương, góp phần làm vết thương mau lành.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2. Kĩ thuật một số kiểu băng bằng băng cuộn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Băng số 8:</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Thường băng ở các vùng khớp (bàn tay, khuỷu chân, khớp gối</w:t>
      </w:r>
      <w:proofErr w:type="gramStart"/>
      <w:r w:rsidRPr="0050007A">
        <w:rPr>
          <w:rFonts w:ascii="Times New Roman" w:eastAsia="Times New Roman" w:hAnsi="Times New Roman" w:cs="Times New Roman"/>
          <w:color w:val="000000"/>
          <w:sz w:val="28"/>
          <w:szCs w:val="28"/>
          <w:lang w:val="en-US"/>
        </w:rPr>
        <w:t>,...</w:t>
      </w:r>
      <w:proofErr w:type="gramEnd"/>
      <w:r w:rsidRPr="0050007A">
        <w:rPr>
          <w:rFonts w:ascii="Times New Roman" w:eastAsia="Times New Roman" w:hAnsi="Times New Roman" w:cs="Times New Roman"/>
          <w:color w:val="000000"/>
          <w:sz w:val="28"/>
          <w:szCs w:val="28"/>
          <w:lang w:val="en-US"/>
        </w:rPr>
        <w:t>), những bộ phận đều nhau và dài trên cơ thể (cánh tay, thân mình,...)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Băng vòng xoắn: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Thường bằng ở các bộ phận đều nhau như cánh tay, ngón </w:t>
      </w:r>
      <w:proofErr w:type="gramStart"/>
      <w:r w:rsidRPr="0050007A">
        <w:rPr>
          <w:rFonts w:ascii="Times New Roman" w:eastAsia="Times New Roman" w:hAnsi="Times New Roman" w:cs="Times New Roman"/>
          <w:color w:val="000000"/>
          <w:sz w:val="28"/>
          <w:szCs w:val="28"/>
          <w:lang w:val="en-US"/>
        </w:rPr>
        <w:t>tay,..</w:t>
      </w:r>
      <w:proofErr w:type="gramEnd"/>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39CFA25B" wp14:editId="6D9461FC">
            <wp:extent cx="2266950" cy="1695450"/>
            <wp:effectExtent l="0" t="0" r="0" b="0"/>
            <wp:docPr id="8" name="Picture 8"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Giáo dục quốc phòng 10 Bài 2. Kĩ thuật cấp cứu và chuyển thương - Cánh diều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Băng vòng xoắn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c) Băng dấu nhân: </w:t>
      </w:r>
      <w:r w:rsidRPr="0050007A">
        <w:rPr>
          <w:rFonts w:ascii="Times New Roman" w:eastAsia="Times New Roman" w:hAnsi="Times New Roman" w:cs="Times New Roman"/>
          <w:color w:val="000000"/>
          <w:sz w:val="28"/>
          <w:szCs w:val="28"/>
          <w:lang w:val="en-US"/>
        </w:rPr>
        <w:t xml:space="preserve">thường băng các bộ phận đều nhau như cánh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ngón tay, thân mình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d) Băng quy hồi: </w:t>
      </w:r>
      <w:r w:rsidRPr="0050007A">
        <w:rPr>
          <w:rFonts w:ascii="Times New Roman" w:eastAsia="Times New Roman" w:hAnsi="Times New Roman" w:cs="Times New Roman"/>
          <w:color w:val="000000"/>
          <w:sz w:val="28"/>
          <w:szCs w:val="28"/>
          <w:lang w:val="en-US"/>
        </w:rPr>
        <w:t xml:space="preserve">thường băng đầu, đầu ngón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IV. Cố định tạm thời xương gãy</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Cố định tạm thời xương gãy làm giảm đau, ngăn ngừa các txổn thương thứ phát phần mềm, mạch máu, thần kinh, dây chằng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Tạo điều kiện điều trị tiếp </w:t>
      </w:r>
      <w:proofErr w:type="gramStart"/>
      <w:r w:rsidRPr="0050007A">
        <w:rPr>
          <w:rFonts w:ascii="Times New Roman" w:eastAsia="Times New Roman" w:hAnsi="Times New Roman" w:cs="Times New Roman"/>
          <w:color w:val="000000"/>
          <w:sz w:val="28"/>
          <w:szCs w:val="28"/>
          <w:lang w:val="en-US"/>
        </w:rPr>
        <w:t>theo</w:t>
      </w:r>
      <w:proofErr w:type="gramEnd"/>
      <w:r w:rsidRPr="0050007A">
        <w:rPr>
          <w:rFonts w:ascii="Times New Roman" w:eastAsia="Times New Roman" w:hAnsi="Times New Roman" w:cs="Times New Roman"/>
          <w:color w:val="000000"/>
          <w:sz w:val="28"/>
          <w:szCs w:val="28"/>
          <w:lang w:val="en-US"/>
        </w:rPr>
        <w:t xml:space="preserve"> tốt hơn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Góp phần giảm tỉ lệ tử vong và tàn phế cho nạn nhân.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Kĩ thuật một số cách cố định tạm thời xương gãy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xml:space="preserve">a) Xương cẳng </w:t>
      </w:r>
      <w:proofErr w:type="gramStart"/>
      <w:r w:rsidRPr="0050007A">
        <w:rPr>
          <w:rFonts w:ascii="Times New Roman" w:eastAsia="Times New Roman" w:hAnsi="Times New Roman" w:cs="Times New Roman"/>
          <w:b/>
          <w:bCs/>
          <w:color w:val="000000"/>
          <w:sz w:val="28"/>
          <w:szCs w:val="28"/>
          <w:lang w:val="en-US"/>
        </w:rPr>
        <w:t>tay</w:t>
      </w:r>
      <w:proofErr w:type="gramEnd"/>
      <w:r w:rsidRPr="0050007A">
        <w:rPr>
          <w:rFonts w:ascii="Times New Roman" w:eastAsia="Times New Roman" w:hAnsi="Times New Roman" w:cs="Times New Roman"/>
          <w:b/>
          <w:bCs/>
          <w:color w:val="000000"/>
          <w:sz w:val="28"/>
          <w:szCs w:val="28"/>
          <w:lang w:val="en-US"/>
        </w:rPr>
        <w:t xml:space="preserve"> gãy</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Đặt nẹp 1 ở mặt trước của cẳng tay bị gãy, từ nếp gấp khuỷu tay đến khớp bàn tay, đặt nẹp 2 ở mặt sau cẳng tay, từ quá khuỷu đến khớp bàn tay, đặt bông tại 4 đầu nẹp và chỗ xương tiếp xúc với nẹp.</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xml:space="preserve"> Băng cố định nẹp với cẳng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theo kiểu băng số 8 (có vòng băng cố định ở cổ tay và ở phía trên khuỷu tay).</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3:</w:t>
      </w:r>
      <w:r w:rsidRPr="0050007A">
        <w:rPr>
          <w:rFonts w:ascii="Times New Roman" w:eastAsia="Times New Roman" w:hAnsi="Times New Roman" w:cs="Times New Roman"/>
          <w:color w:val="000000"/>
          <w:sz w:val="28"/>
          <w:szCs w:val="28"/>
          <w:lang w:val="en-US"/>
        </w:rPr>
        <w:t xml:space="preserve"> Treo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trước ngực bằng khăn tam giác (cẳng tay vuông góc với cánh tay, bàn tay quay úp vào người).</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noProof/>
          <w:color w:val="000000"/>
          <w:sz w:val="28"/>
          <w:szCs w:val="28"/>
          <w:bdr w:val="none" w:sz="0" w:space="0" w:color="auto" w:frame="1"/>
          <w:lang w:val="en-US"/>
        </w:rPr>
        <w:drawing>
          <wp:inline distT="0" distB="0" distL="0" distR="0" wp14:anchorId="707FF415" wp14:editId="77C3CD6D">
            <wp:extent cx="5715000" cy="5715000"/>
            <wp:effectExtent l="0" t="0" r="0" b="0"/>
            <wp:docPr id="9" name="Picture 9"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Giáo dục quốc phòng 10 Bài 2. Kĩ thuật cấp cứu và chuyển thương - Cánh diều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Xương đùi gãy</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Đặt nẹp 2 ở mặt sau đùi đến quá gót chân khoảng 1 cm, đặt nẹp 3 ở mặt ngoài đùi đến quá gan bàn chân khoảng 1 cm, đặt nẹp 1 ở mặt trong đùi đến quá gan bàn chân khoảng 1 cm, đặt bông tại các đầu nẹp.</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 Bước 2:</w:t>
      </w:r>
      <w:r w:rsidRPr="0050007A">
        <w:rPr>
          <w:rFonts w:ascii="Times New Roman" w:eastAsia="Times New Roman" w:hAnsi="Times New Roman" w:cs="Times New Roman"/>
          <w:color w:val="000000"/>
          <w:sz w:val="28"/>
          <w:szCs w:val="28"/>
          <w:lang w:val="en-US"/>
        </w:rPr>
        <w:t> Buộc dây tại các vị trí trên cổ chân, ngang ngực, ngang hông, dưới khớp gối; bằng số 8 ở bàn chân sao cho bàn chân vuông góc với cẳng chân.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3</w:t>
      </w:r>
      <w:r w:rsidRPr="0050007A">
        <w:rPr>
          <w:rFonts w:ascii="Times New Roman" w:eastAsia="Times New Roman" w:hAnsi="Times New Roman" w:cs="Times New Roman"/>
          <w:color w:val="000000"/>
          <w:sz w:val="28"/>
          <w:szCs w:val="28"/>
          <w:lang w:val="en-US"/>
        </w:rPr>
        <w:t>: Buộc hai chân vào nhau tại các vị trí gối và cổ chân để cố định.</w:t>
      </w:r>
    </w:p>
    <w:p w:rsidR="0095295B" w:rsidRPr="0050007A" w:rsidRDefault="0095295B" w:rsidP="0095295B">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2DACBBEB" wp14:editId="56B200CF">
            <wp:extent cx="5762625" cy="4324350"/>
            <wp:effectExtent l="0" t="0" r="9525" b="0"/>
            <wp:docPr id="10" name="Picture 10"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Giáo dục quốc phòng 10 Bài 2. Kĩ thuật cấp cứu và chuyển thương - Cánh diều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Cố định xương đùi gãy</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V. Hô hấp nhân tạo</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Hô hấp nhân tạo là làm cho không khí ở ngoài vào phổi và không khí ở phổi ra ngoài để thay thế cho hô hấp tự nhiên khi nạn nhân ngạt thở.</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Kĩ thuật một số cách hô hấp nhân tạo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i/>
          <w:iCs/>
          <w:color w:val="000000"/>
          <w:sz w:val="28"/>
          <w:szCs w:val="28"/>
          <w:lang w:val="en-US"/>
        </w:rPr>
        <w:t>a) Hà hơi, thổi ngạt</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Người cấp cứu quỳ bên cạnh nạn nhân, lau sạch đờm dãi trong miệng nạn nhân, khơi thông đường thở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xml:space="preserve"> Dùng một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bóp kín hai bên mũi nạn nhân, một tay kéo hàm xuống dưới để miệng mở ra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-Bước 3:</w:t>
      </w:r>
      <w:r w:rsidRPr="0050007A">
        <w:rPr>
          <w:rFonts w:ascii="Times New Roman" w:eastAsia="Times New Roman" w:hAnsi="Times New Roman" w:cs="Times New Roman"/>
          <w:color w:val="000000"/>
          <w:sz w:val="28"/>
          <w:szCs w:val="28"/>
          <w:lang w:val="en-US"/>
        </w:rPr>
        <w:t> Hít một hơi thật dài, áp miệng vào miệng nạn nhân rồi thổi, làm liên tục 15-20 lần/phút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noProof/>
          <w:color w:val="000000"/>
          <w:sz w:val="28"/>
          <w:szCs w:val="28"/>
          <w:bdr w:val="none" w:sz="0" w:space="0" w:color="auto" w:frame="1"/>
          <w:lang w:val="en-US"/>
        </w:rPr>
        <w:drawing>
          <wp:inline distT="0" distB="0" distL="0" distR="0" wp14:anchorId="05D5E842" wp14:editId="7A3BE465">
            <wp:extent cx="5762625" cy="2828925"/>
            <wp:effectExtent l="0" t="0" r="9525" b="9525"/>
            <wp:docPr id="11" name="Picture 11"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Giáo dục quốc phòng 10 Bài 2. Kĩ thuật cấp cứu và chuyển thương - Cánh diều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828925"/>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Kĩ thuật hà hơi thổi ngạt (minh họa)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proofErr w:type="gramStart"/>
      <w:r w:rsidRPr="0050007A">
        <w:rPr>
          <w:rFonts w:ascii="Times New Roman" w:eastAsia="Times New Roman" w:hAnsi="Times New Roman" w:cs="Times New Roman"/>
          <w:b/>
          <w:bCs/>
          <w:color w:val="000000"/>
          <w:sz w:val="28"/>
          <w:szCs w:val="28"/>
          <w:lang w:val="en-US"/>
        </w:rPr>
        <w:t>b) Ép tim</w:t>
      </w:r>
      <w:proofErr w:type="gramEnd"/>
      <w:r w:rsidRPr="0050007A">
        <w:rPr>
          <w:rFonts w:ascii="Times New Roman" w:eastAsia="Times New Roman" w:hAnsi="Times New Roman" w:cs="Times New Roman"/>
          <w:b/>
          <w:bCs/>
          <w:color w:val="000000"/>
          <w:sz w:val="28"/>
          <w:szCs w:val="28"/>
          <w:lang w:val="en-US"/>
        </w:rPr>
        <w:t xml:space="preserve"> ngoài lồng ngực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Người cấp cứu quỳ bên cạnh nạn nhân, lau sạch đờm dãi trong miệng nạn nhân, khơi thông đường thở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xml:space="preserve"> Hai bàn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đan đè lên nhau và đặt lên trên mũi xương ức của nạn nhân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-Bước 3:</w:t>
      </w:r>
      <w:r w:rsidRPr="0050007A">
        <w:rPr>
          <w:rFonts w:ascii="Times New Roman" w:eastAsia="Times New Roman" w:hAnsi="Times New Roman" w:cs="Times New Roman"/>
          <w:color w:val="000000"/>
          <w:sz w:val="28"/>
          <w:szCs w:val="28"/>
          <w:lang w:val="en-US"/>
        </w:rPr>
        <w:t> Dùng sức nặng của thân trên ẩn mạnh, nhanh thắng lồng ngực xuống khoảng 3</w:t>
      </w:r>
      <w:proofErr w:type="gramStart"/>
      <w:r w:rsidRPr="0050007A">
        <w:rPr>
          <w:rFonts w:ascii="Times New Roman" w:eastAsia="Times New Roman" w:hAnsi="Times New Roman" w:cs="Times New Roman"/>
          <w:color w:val="000000"/>
          <w:sz w:val="28"/>
          <w:szCs w:val="28"/>
          <w:lang w:val="en-US"/>
        </w:rPr>
        <w:t>,5</w:t>
      </w:r>
      <w:proofErr w:type="gramEnd"/>
      <w:r w:rsidRPr="0050007A">
        <w:rPr>
          <w:rFonts w:ascii="Times New Roman" w:eastAsia="Times New Roman" w:hAnsi="Times New Roman" w:cs="Times New Roman"/>
          <w:color w:val="000000"/>
          <w:sz w:val="28"/>
          <w:szCs w:val="28"/>
          <w:lang w:val="en-US"/>
        </w:rPr>
        <w:t xml:space="preserve"> – 5 cm, làm liên tục 50 – 60 lần/ phút </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noProof/>
          <w:color w:val="000000"/>
          <w:sz w:val="28"/>
          <w:szCs w:val="28"/>
          <w:bdr w:val="none" w:sz="0" w:space="0" w:color="auto" w:frame="1"/>
          <w:lang w:val="en-US"/>
        </w:rPr>
        <w:drawing>
          <wp:inline distT="0" distB="0" distL="0" distR="0" wp14:anchorId="66B5EE46" wp14:editId="6C82EFBC">
            <wp:extent cx="5762625" cy="3600450"/>
            <wp:effectExtent l="0" t="0" r="9525" b="0"/>
            <wp:docPr id="12" name="Picture 12"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Giáo dục quốc phòng 10 Bài 2. Kĩ thuật cấp cứu và chuyển thương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 xml:space="preserve">Ép </w:t>
      </w:r>
      <w:proofErr w:type="gramStart"/>
      <w:r w:rsidRPr="0050007A">
        <w:rPr>
          <w:rFonts w:ascii="Times New Roman" w:eastAsia="Times New Roman" w:hAnsi="Times New Roman" w:cs="Times New Roman"/>
          <w:i/>
          <w:iCs/>
          <w:color w:val="000000"/>
          <w:sz w:val="28"/>
          <w:szCs w:val="28"/>
          <w:lang w:val="en-US"/>
        </w:rPr>
        <w:t>tim</w:t>
      </w:r>
      <w:proofErr w:type="gramEnd"/>
      <w:r w:rsidRPr="0050007A">
        <w:rPr>
          <w:rFonts w:ascii="Times New Roman" w:eastAsia="Times New Roman" w:hAnsi="Times New Roman" w:cs="Times New Roman"/>
          <w:i/>
          <w:iCs/>
          <w:color w:val="000000"/>
          <w:sz w:val="28"/>
          <w:szCs w:val="28"/>
          <w:lang w:val="en-US"/>
        </w:rPr>
        <w:t xml:space="preserve"> ngoài lồng ngực cho nạn nhân bị đuối nước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VI. Chuyển thương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xml:space="preserve">- Chuyển thương là vận chuyển nạn nhân đến cơ sở y tế đúng kĩ thuật, </w:t>
      </w:r>
      <w:proofErr w:type="gramStart"/>
      <w:r w:rsidRPr="0050007A">
        <w:rPr>
          <w:rFonts w:ascii="Times New Roman" w:eastAsia="Times New Roman" w:hAnsi="Times New Roman" w:cs="Times New Roman"/>
          <w:color w:val="000000"/>
          <w:sz w:val="28"/>
          <w:szCs w:val="28"/>
          <w:lang w:val="en-US"/>
        </w:rPr>
        <w:t>an</w:t>
      </w:r>
      <w:proofErr w:type="gramEnd"/>
      <w:r w:rsidRPr="0050007A">
        <w:rPr>
          <w:rFonts w:ascii="Times New Roman" w:eastAsia="Times New Roman" w:hAnsi="Times New Roman" w:cs="Times New Roman"/>
          <w:color w:val="000000"/>
          <w:sz w:val="28"/>
          <w:szCs w:val="28"/>
          <w:lang w:val="en-US"/>
        </w:rPr>
        <w:t xml:space="preserve"> toàn và sớm nhất nhằm hạn chế thấp nhất biến chứng có thể xảy ra.</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Một số cách chuyên thương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Bế, cõng, vác:</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Áp dụng cho trường hợp vết thương nhẹ, không tổn thương cột sống, di chuyển quãng đường ngắn.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Chuyển thương bằng cáng:</w:t>
      </w:r>
      <w:r w:rsidRPr="0050007A">
        <w:rPr>
          <w:rFonts w:ascii="Times New Roman" w:eastAsia="Times New Roman" w:hAnsi="Times New Roman" w:cs="Times New Roman"/>
          <w:color w:val="000000"/>
          <w:sz w:val="28"/>
          <w:szCs w:val="28"/>
          <w:lang w:val="en-US"/>
        </w:rPr>
        <w:t xml:space="preserve"> Áp dụng cho trường hợp vết thương nặng, di chuyển quãng đường dài. Có các loại cáng chuyển thương phổ biến là cáng bạt khiêng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và cáng ứng dụng (sử dụng vật liệu có sẵn).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3. Kĩ thuật một số cách chuyển thương thông thường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Bế</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Người cấp cứu tiếp cận nạn nhân ở tư thế quỳ một chân cao, một chân thấp, đỡ nạn nhân ngồi dậy, cho nạn nhân dựa lưng vào đùi của chân quỳ cao, một tay đặt ở sau gáy đỡ cổ nạn nhân, một tay luồn qua khoeo chân nạn nhân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Gấp đùi nạn nhân sát vào bụng, kết hợp nâng nạn nhân lần lượt lên đùi của chân quỳ thấp và chân quỳ cao, dồn sức bể nạn nhân và đứng dậy để di chuyển </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212529"/>
          <w:sz w:val="28"/>
          <w:szCs w:val="28"/>
          <w:bdr w:val="none" w:sz="0" w:space="0" w:color="auto" w:frame="1"/>
          <w:lang w:val="en-US"/>
        </w:rPr>
        <w:drawing>
          <wp:inline distT="0" distB="0" distL="0" distR="0" wp14:anchorId="7633E63F" wp14:editId="4014EEE8">
            <wp:extent cx="5467350" cy="3943350"/>
            <wp:effectExtent l="0" t="0" r="0" b="0"/>
            <wp:docPr id="13" name="Picture 13"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Giáo dục quốc phòng 10 Bài 2. Kĩ thuật cấp cứu và chuyển thương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94335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Cõng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xml:space="preserve">: Người cấp cứu luồn hai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qua nách xuống dưới vai nạn nhân, nâng nạn nhân ngồi dậy, kết hợp thu chân trước về phía sau đỡ nạn nhân đứng dậy và ngả người cho nạn nhân dựa vào. Nắm một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nạn nhân đồng thời xoay người, hạ thấp trọng tâm cho thân nạn nhân dựa vào lưng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xml:space="preserve"> Luồn hai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dưới khoeo chân nạn nhân, dồn sức cống nạn nhân và đứng dậy để di chuyển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c) Vác</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7E1E0308" wp14:editId="6067586B">
            <wp:extent cx="3733800" cy="3819525"/>
            <wp:effectExtent l="0" t="0" r="0" b="0"/>
            <wp:docPr id="14" name="Picture 14"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Giáo dục quốc phòng 10 Bài 2. Kĩ thuật cấp cứu và chuyển thương - Cánh diều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3819525"/>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Động tác vác nạn nhân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xml:space="preserve"> Người cấp cứu luôn hai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qua nách xuống dưới vai nạn nhân, nâng nạn nhân ngồi dậy, kết hợp thu chân trước về phía sau đỡ nạn nhân đứng dậy và ngả người cho nạn nhân dựa vào. Tay trên nắm một </w:t>
      </w:r>
      <w:proofErr w:type="gramStart"/>
      <w:r w:rsidRPr="0050007A">
        <w:rPr>
          <w:rFonts w:ascii="Times New Roman" w:eastAsia="Times New Roman" w:hAnsi="Times New Roman" w:cs="Times New Roman"/>
          <w:color w:val="000000"/>
          <w:sz w:val="28"/>
          <w:szCs w:val="28"/>
          <w:lang w:val="en-US"/>
        </w:rPr>
        <w:t>tay</w:t>
      </w:r>
      <w:proofErr w:type="gramEnd"/>
      <w:r w:rsidRPr="0050007A">
        <w:rPr>
          <w:rFonts w:ascii="Times New Roman" w:eastAsia="Times New Roman" w:hAnsi="Times New Roman" w:cs="Times New Roman"/>
          <w:color w:val="000000"/>
          <w:sz w:val="28"/>
          <w:szCs w:val="28"/>
          <w:lang w:val="en-US"/>
        </w:rPr>
        <w:t xml:space="preserve"> của nạn nhân đồng thời xoay người, hạ thấp trọng tâm, tay dưới luôn qua hàng, ghé vai và cho thân nạn nhân dựa lên hai vai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Dồn sức vác nạn nhân và đứng dậy để di chuyển  </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d) Chuyến thương bằng cáng</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1:</w:t>
      </w:r>
      <w:r w:rsidRPr="0050007A">
        <w:rPr>
          <w:rFonts w:ascii="Times New Roman" w:eastAsia="Times New Roman" w:hAnsi="Times New Roman" w:cs="Times New Roman"/>
          <w:color w:val="000000"/>
          <w:sz w:val="28"/>
          <w:szCs w:val="28"/>
          <w:lang w:val="en-US"/>
        </w:rPr>
        <w:t> Đặt nạn nhân lên cảng, đầu</w:t>
      </w:r>
      <w:proofErr w:type="gramStart"/>
      <w:r w:rsidRPr="0050007A">
        <w:rPr>
          <w:rFonts w:ascii="Times New Roman" w:eastAsia="Times New Roman" w:hAnsi="Times New Roman" w:cs="Times New Roman"/>
          <w:color w:val="000000"/>
          <w:sz w:val="28"/>
          <w:szCs w:val="28"/>
          <w:lang w:val="en-US"/>
        </w:rPr>
        <w:t>  hướng</w:t>
      </w:r>
      <w:proofErr w:type="gramEnd"/>
      <w:r w:rsidRPr="0050007A">
        <w:rPr>
          <w:rFonts w:ascii="Times New Roman" w:eastAsia="Times New Roman" w:hAnsi="Times New Roman" w:cs="Times New Roman"/>
          <w:color w:val="000000"/>
          <w:sz w:val="28"/>
          <w:szCs w:val="28"/>
          <w:lang w:val="en-US"/>
        </w:rPr>
        <w:t xml:space="preserve"> về phía người đi trước và cao hơn chân.</w:t>
      </w:r>
    </w:p>
    <w:p w:rsidR="0095295B" w:rsidRPr="0050007A" w:rsidRDefault="0095295B" w:rsidP="0095295B">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 Bước 2:</w:t>
      </w:r>
      <w:r w:rsidRPr="0050007A">
        <w:rPr>
          <w:rFonts w:ascii="Times New Roman" w:eastAsia="Times New Roman" w:hAnsi="Times New Roman" w:cs="Times New Roman"/>
          <w:color w:val="000000"/>
          <w:sz w:val="28"/>
          <w:szCs w:val="28"/>
          <w:lang w:val="en-US"/>
        </w:rPr>
        <w:t xml:space="preserve"> Người trước bước chân phải thì người sau bước chân trái, cứ như vậy giữ thăng bằng suốt quá trình đi. Khi nghỉ giải </w:t>
      </w:r>
      <w:proofErr w:type="gramStart"/>
      <w:r w:rsidRPr="0050007A">
        <w:rPr>
          <w:rFonts w:ascii="Times New Roman" w:eastAsia="Times New Roman" w:hAnsi="Times New Roman" w:cs="Times New Roman"/>
          <w:color w:val="000000"/>
          <w:sz w:val="28"/>
          <w:szCs w:val="28"/>
          <w:lang w:val="en-US"/>
        </w:rPr>
        <w:t>lao</w:t>
      </w:r>
      <w:proofErr w:type="gramEnd"/>
      <w:r w:rsidRPr="0050007A">
        <w:rPr>
          <w:rFonts w:ascii="Times New Roman" w:eastAsia="Times New Roman" w:hAnsi="Times New Roman" w:cs="Times New Roman"/>
          <w:color w:val="000000"/>
          <w:sz w:val="28"/>
          <w:szCs w:val="28"/>
          <w:lang w:val="en-US"/>
        </w:rPr>
        <w:t xml:space="preserve"> dùng hai gậy chống cáng và giữ cho chắc.</w:t>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212529"/>
          <w:sz w:val="28"/>
          <w:szCs w:val="28"/>
          <w:bdr w:val="none" w:sz="0" w:space="0" w:color="auto" w:frame="1"/>
          <w:lang w:val="en-US"/>
        </w:rPr>
        <w:drawing>
          <wp:inline distT="0" distB="0" distL="0" distR="0" wp14:anchorId="77B7ED4A" wp14:editId="661729B7">
            <wp:extent cx="5762625" cy="3619500"/>
            <wp:effectExtent l="0" t="0" r="9525" b="0"/>
            <wp:docPr id="15" name="Picture 15"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Giáo dục quốc phòng 10 Bài 2. Kĩ thuật cấp cứu và chuyển thương - Cánh diều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19500"/>
                    </a:xfrm>
                    <a:prstGeom prst="rect">
                      <a:avLst/>
                    </a:prstGeom>
                    <a:noFill/>
                    <a:ln>
                      <a:noFill/>
                    </a:ln>
                  </pic:spPr>
                </pic:pic>
              </a:graphicData>
            </a:graphic>
          </wp:inline>
        </w:drawing>
      </w:r>
    </w:p>
    <w:p w:rsidR="0095295B" w:rsidRPr="0050007A" w:rsidRDefault="0095295B" w:rsidP="0095295B">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Chuyển thương bằng cáng (minh họa)</w:t>
      </w:r>
    </w:p>
    <w:p w:rsidR="0095295B" w:rsidRDefault="0095295B" w:rsidP="0095295B"/>
    <w:p w:rsidR="0095295B" w:rsidRDefault="0095295B" w:rsidP="0095295B"/>
    <w:p w:rsidR="00E57AF4" w:rsidRDefault="00E57AF4">
      <w:bookmarkStart w:id="0" w:name="_GoBack"/>
      <w:bookmarkEnd w:id="0"/>
    </w:p>
    <w:sectPr w:rsidR="00E57AF4"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95B"/>
    <w:rsid w:val="004E7F17"/>
    <w:rsid w:val="0095295B"/>
    <w:rsid w:val="00E5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95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95B"/>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95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95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1144</Words>
  <Characters>6524</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12. Kĩ thuật cấp cứu và chuyển thương</vt:lpstr>
    </vt:vector>
  </TitlesOfParts>
  <Company/>
  <LinksUpToDate>false</LinksUpToDate>
  <CharactersWithSpaces>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2023-04-04T07:03:00Z</dcterms:created>
  <dcterms:modified xsi:type="dcterms:W3CDTF">2023-04-04T07:04:00Z</dcterms:modified>
</cp:coreProperties>
</file>